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4" w:rsidRPr="00230459" w:rsidRDefault="000839D4" w:rsidP="00230459">
      <w:pPr>
        <w:tabs>
          <w:tab w:val="center" w:pos="7722"/>
          <w:tab w:val="right" w:pos="9072"/>
        </w:tabs>
        <w:ind w:left="5664"/>
        <w:rPr>
          <w:rFonts w:ascii="Arial" w:hAnsi="Arial" w:cs="Arial"/>
          <w:b/>
          <w:sz w:val="16"/>
          <w:szCs w:val="16"/>
        </w:rPr>
      </w:pPr>
      <w:r w:rsidRPr="00230459">
        <w:rPr>
          <w:rFonts w:ascii="Arial" w:hAnsi="Arial" w:cs="Arial"/>
          <w:b/>
          <w:sz w:val="16"/>
          <w:szCs w:val="16"/>
        </w:rPr>
        <w:t xml:space="preserve">  Załącznik nr 1 </w:t>
      </w:r>
      <w:r w:rsidR="00287876" w:rsidRPr="00230459">
        <w:rPr>
          <w:rFonts w:ascii="Arial" w:hAnsi="Arial" w:cs="Arial"/>
          <w:b/>
          <w:sz w:val="16"/>
          <w:szCs w:val="16"/>
        </w:rPr>
        <w:t>do zapytania ofertowego</w:t>
      </w:r>
    </w:p>
    <w:p w:rsidR="000839D4" w:rsidRPr="00230459" w:rsidRDefault="000839D4" w:rsidP="00230459">
      <w:pPr>
        <w:tabs>
          <w:tab w:val="left" w:pos="3675"/>
        </w:tabs>
        <w:rPr>
          <w:rFonts w:ascii="Arial" w:hAnsi="Arial" w:cs="Arial"/>
          <w:b/>
          <w:sz w:val="16"/>
          <w:szCs w:val="16"/>
        </w:rPr>
      </w:pPr>
      <w:r w:rsidRPr="00230459">
        <w:rPr>
          <w:rFonts w:ascii="Arial" w:hAnsi="Arial" w:cs="Arial"/>
          <w:b/>
          <w:sz w:val="16"/>
          <w:szCs w:val="16"/>
        </w:rPr>
        <w:t xml:space="preserve">Znak sprawy </w:t>
      </w:r>
      <w:r w:rsidR="00287876" w:rsidRPr="00230459">
        <w:rPr>
          <w:rFonts w:ascii="Arial" w:hAnsi="Arial" w:cs="Arial"/>
          <w:b/>
          <w:sz w:val="16"/>
          <w:szCs w:val="16"/>
        </w:rPr>
        <w:t>7/ZO/2019</w:t>
      </w:r>
      <w:r w:rsidR="00230459" w:rsidRPr="00230459">
        <w:rPr>
          <w:rFonts w:ascii="Arial" w:hAnsi="Arial" w:cs="Arial"/>
          <w:b/>
          <w:sz w:val="16"/>
          <w:szCs w:val="16"/>
        </w:rPr>
        <w:tab/>
      </w:r>
    </w:p>
    <w:p w:rsidR="00230459" w:rsidRPr="00230459" w:rsidRDefault="00230459" w:rsidP="003B2F2A">
      <w:pPr>
        <w:pStyle w:val="Tekstpodstawowy2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0839D4" w:rsidRDefault="000839D4" w:rsidP="003B2F2A">
      <w:pPr>
        <w:pStyle w:val="Tekstpodstawowy2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</w:t>
      </w:r>
    </w:p>
    <w:p w:rsidR="000839D4" w:rsidRDefault="000839D4" w:rsidP="003B2F2A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dostawa fabrycznie nowego sprzętu, według poniższego zestawienia:</w:t>
      </w:r>
    </w:p>
    <w:p w:rsidR="000839D4" w:rsidRDefault="000839D4" w:rsidP="003B2F2A">
      <w:pPr>
        <w:pStyle w:val="Tekstpodstawowy2"/>
        <w:tabs>
          <w:tab w:val="left" w:pos="1860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839D4" w:rsidRDefault="000839D4" w:rsidP="003B2F2A">
      <w:pPr>
        <w:pStyle w:val="Tekstpodstawowy2"/>
        <w:tabs>
          <w:tab w:val="left" w:pos="1860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84DBF">
        <w:rPr>
          <w:rFonts w:ascii="Arial" w:hAnsi="Arial" w:cs="Arial"/>
          <w:b/>
          <w:sz w:val="22"/>
          <w:szCs w:val="22"/>
        </w:rPr>
        <w:t xml:space="preserve">12 </w:t>
      </w:r>
      <w:r>
        <w:rPr>
          <w:rFonts w:ascii="Arial" w:hAnsi="Arial" w:cs="Arial"/>
          <w:b/>
          <w:sz w:val="22"/>
          <w:szCs w:val="22"/>
        </w:rPr>
        <w:t>zestawów komputerowych</w:t>
      </w:r>
      <w:r w:rsidRPr="00984D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984DBF">
        <w:rPr>
          <w:rFonts w:ascii="Arial" w:hAnsi="Arial" w:cs="Arial"/>
          <w:b/>
          <w:sz w:val="22"/>
          <w:szCs w:val="22"/>
        </w:rPr>
        <w:t>pełniając</w:t>
      </w:r>
      <w:r>
        <w:rPr>
          <w:rFonts w:ascii="Arial" w:hAnsi="Arial" w:cs="Arial"/>
          <w:b/>
          <w:sz w:val="22"/>
          <w:szCs w:val="22"/>
        </w:rPr>
        <w:t>ych</w:t>
      </w:r>
      <w:r w:rsidRPr="00984DBF">
        <w:rPr>
          <w:rFonts w:ascii="Arial" w:hAnsi="Arial" w:cs="Arial"/>
          <w:b/>
          <w:sz w:val="22"/>
          <w:szCs w:val="22"/>
        </w:rPr>
        <w:t xml:space="preserve"> poniższe wymogi:</w:t>
      </w:r>
    </w:p>
    <w:p w:rsidR="000839D4" w:rsidRPr="00984DBF" w:rsidRDefault="000839D4" w:rsidP="003B2F2A">
      <w:pPr>
        <w:pStyle w:val="Tekstpodstawowy2"/>
        <w:tabs>
          <w:tab w:val="left" w:pos="1860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tblLayout w:type="fixed"/>
        <w:tblLook w:val="00A0" w:firstRow="1" w:lastRow="0" w:firstColumn="1" w:lastColumn="0" w:noHBand="0" w:noVBand="0"/>
      </w:tblPr>
      <w:tblGrid>
        <w:gridCol w:w="641"/>
        <w:gridCol w:w="2035"/>
        <w:gridCol w:w="7119"/>
      </w:tblGrid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Wymagane minimalne parametry techniczne urządzenia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B30718" w:rsidRDefault="000839D4" w:rsidP="00867222">
            <w:pPr>
              <w:widowControl w:val="0"/>
              <w:suppressAutoHyphens w:val="0"/>
              <w:ind w:left="20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:highlight w:val="yellow"/>
                <w:lang w:eastAsia="en-US"/>
              </w:rPr>
            </w:pPr>
            <w:r w:rsidRPr="00984DBF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Zastosowanie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984DBF" w:rsidRDefault="000839D4" w:rsidP="00867222">
            <w:pPr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984DBF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Komputer do prac</w:t>
            </w:r>
            <w:r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biurowych oraz</w:t>
            </w:r>
            <w:r w:rsidRPr="00984DBF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analitycznych.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Wydajność obliczeniowa jednostki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D65224" w:rsidRDefault="000839D4" w:rsidP="00867222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Procesor wielordzeniowy, zgodny z architekturą x86, możliwość uruchamiania aplikacji 64 bitowych, z wirtualizacją, o średniej wydajności ocenianej na co najmniej 9000 pkt. w teście </w:t>
            </w:r>
            <w:proofErr w:type="spellStart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PassMark</w:t>
            </w:r>
            <w:proofErr w:type="spellEnd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 CPU </w:t>
            </w:r>
            <w:proofErr w:type="spellStart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Benchmarks</w:t>
            </w:r>
            <w:proofErr w:type="spellEnd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 według wyników opublikowanych na stronie</w:t>
            </w:r>
            <w:r w:rsidRPr="00D65224">
              <w:rPr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Pr="00D65224">
                <w:rPr>
                  <w:rStyle w:val="Hipercze"/>
                  <w:sz w:val="22"/>
                  <w:szCs w:val="22"/>
                  <w:lang w:eastAsia="en-US"/>
                </w:rPr>
                <w:t>https://www.cpubenchmark.net/CPU_mega_page.html</w:t>
              </w:r>
            </w:hyperlink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.</w:t>
            </w:r>
            <w:r w:rsidRPr="00D65224">
              <w:rPr>
                <w:sz w:val="22"/>
                <w:szCs w:val="22"/>
                <w:lang w:eastAsia="en-US"/>
              </w:rPr>
              <w:t xml:space="preserve"> </w:t>
            </w: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Wykonawca załączy do oferty wydruk ww. strony ze wskazaniem wiersza odpowiadającego właściwemu wynikowi testów. Wydruk musi być podpisany przez Wykonawcę,</w:t>
            </w:r>
          </w:p>
          <w:p w:rsidR="000839D4" w:rsidRPr="003E3E2D" w:rsidRDefault="000839D4" w:rsidP="003E3E2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F22108"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SIWZ.</w:t>
            </w:r>
          </w:p>
        </w:tc>
        <w:bookmarkStart w:id="0" w:name="_GoBack"/>
        <w:bookmarkEnd w:id="0"/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Pamięć operacyjna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9F7D97" w:rsidRDefault="000839D4" w:rsidP="00867222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line="276" w:lineRule="auto"/>
              <w:ind w:hanging="390"/>
              <w:jc w:val="both"/>
              <w:rPr>
                <w:rFonts w:ascii="Calibri" w:hAnsi="Calibri"/>
                <w:b/>
                <w:bCs/>
                <w:kern w:val="0"/>
                <w:lang w:eastAsia="en-US"/>
              </w:rPr>
            </w:pPr>
            <w:r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Przynajmniej </w:t>
            </w:r>
            <w:r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GB RAM DDR4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Wydajność grafiki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D65224" w:rsidRDefault="000839D4" w:rsidP="00867222">
            <w:pPr>
              <w:pStyle w:val="Teksttreci0"/>
              <w:numPr>
                <w:ilvl w:val="0"/>
                <w:numId w:val="23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Zintegrowana z płytą główną, zamawiający dopuszcza zamontowanie dedykowanej karty graficznej,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23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Obsługująca DirectX w wersji co najmniej 12 i </w:t>
            </w:r>
            <w:proofErr w:type="spellStart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OpenGL</w:t>
            </w:r>
            <w:proofErr w:type="spellEnd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 w wersji co najmniej 4.5,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01"/>
              </w:tabs>
              <w:spacing w:after="0" w:line="276" w:lineRule="auto"/>
              <w:ind w:left="755" w:hanging="425"/>
              <w:jc w:val="both"/>
              <w:rPr>
                <w:b w:val="0"/>
                <w:sz w:val="19"/>
                <w:szCs w:val="19"/>
                <w:shd w:val="clear" w:color="auto" w:fill="FFFFFF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Wyposażona w min. 2 wyjścia wideo, z czego jedno wyjście analogowe </w:t>
            </w: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VGA</w:t>
            </w:r>
            <w:r w:rsidRPr="00D65224" w:rsidDel="00084553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 </w:t>
            </w: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>oraz jedno wyjście cyfrowe HDMI</w:t>
            </w:r>
          </w:p>
        </w:tc>
      </w:tr>
      <w:tr w:rsidR="000839D4" w:rsidRPr="00614D9F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Płyta główna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D65224" w:rsidRDefault="000839D4" w:rsidP="00867222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kern w:val="2"/>
                <w:sz w:val="20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Dostosowana do zaoferowanego typu procesora oraz pamięci RAM, </w:t>
            </w:r>
          </w:p>
          <w:p w:rsidR="000839D4" w:rsidRPr="004328EF" w:rsidRDefault="000839D4" w:rsidP="00867222">
            <w:pPr>
              <w:widowControl w:val="0"/>
              <w:numPr>
                <w:ilvl w:val="0"/>
                <w:numId w:val="38"/>
              </w:numPr>
              <w:suppressAutoHyphens w:val="0"/>
              <w:spacing w:line="276" w:lineRule="auto"/>
              <w:ind w:left="755" w:hanging="425"/>
              <w:jc w:val="both"/>
              <w:rPr>
                <w:rFonts w:ascii="Calibri" w:hAnsi="Calibri"/>
                <w:bCs/>
                <w:kern w:val="0"/>
                <w:lang w:eastAsia="en-US"/>
              </w:rPr>
            </w:pPr>
            <w:r w:rsidRPr="004328EF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Zintegrowana karta sieciowa </w:t>
            </w:r>
            <w:r w:rsidR="00287876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z gniazdem </w:t>
            </w:r>
            <w:r w:rsidRPr="004328EF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RJ 45 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Dysk Twardy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D65224" w:rsidRDefault="000839D4" w:rsidP="0064670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Fonts w:ascii="Arial" w:hAnsi="Arial" w:cs="Arial"/>
                <w:b w:val="0"/>
                <w:bCs w:val="0"/>
                <w:color w:val="000000"/>
                <w:shd w:val="clear" w:color="auto" w:fill="FFFFFF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Jeden dysk SSD o pojemności min. </w:t>
            </w: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250 GB SSD 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Wyposażenie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0F2E6E" w:rsidRDefault="000839D4" w:rsidP="0086722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Karta dźwiękowa zintegrowana z płytą główną,</w:t>
            </w:r>
          </w:p>
          <w:p w:rsidR="000839D4" w:rsidRPr="000F2E6E" w:rsidRDefault="000839D4" w:rsidP="0086722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Porty audio z przodu obudowy: wyjście na słuchawki i wejście na mikrofon (dopuszcza się rozwiązanie </w:t>
            </w:r>
            <w:proofErr w:type="spellStart"/>
            <w:r w:rsidRPr="000F2E6E"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combo</w:t>
            </w:r>
            <w:proofErr w:type="spellEnd"/>
            <w:r w:rsidRPr="000F2E6E"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),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Wbudowany napęd DVD  +/- RW DL w kolorze obudowy,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Style w:val="Teksttreci9"/>
                <w:b w:val="0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>Klawiatura USB, układ polski programisty, długość kabla minimum 1,7 m, możliwość regulacji kąta nachylenia, powierzchnia klawiatury matowa,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after="0" w:line="240" w:lineRule="auto"/>
              <w:jc w:val="both"/>
              <w:rPr>
                <w:rStyle w:val="Teksttreci9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Mysz laserowa z dwoma klawiszami oraz rolką (</w:t>
            </w:r>
            <w:proofErr w:type="spellStart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scroll</w:t>
            </w:r>
            <w:proofErr w:type="spellEnd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) - długość kabla min. 1,7 m,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Co najmniej 5 portów USB w obudowie komputera, w tym min. 2 x USB 3.0 </w:t>
            </w: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>–</w:t>
            </w:r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 nie dopuszcza się wykorzystania rozgałęziaczy i </w:t>
            </w:r>
            <w:proofErr w:type="spellStart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>replikatorów</w:t>
            </w:r>
            <w:proofErr w:type="spellEnd"/>
            <w:r w:rsidRPr="00D6522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lang w:eastAsia="en-US"/>
              </w:rPr>
              <w:t xml:space="preserve"> portów USB,</w:t>
            </w:r>
          </w:p>
          <w:p w:rsidR="000839D4" w:rsidRPr="0064670A" w:rsidRDefault="000839D4" w:rsidP="0064670A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F2E6E">
              <w:rPr>
                <w:rStyle w:val="Teksttreci9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Kabel zasilający do zaoferowanego komputera, kabel z uziemieniem (wtyk CEE7/7), długość minimum 1,8m,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Zasilanie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9D4" w:rsidRPr="0064670A" w:rsidRDefault="000839D4" w:rsidP="0064670A">
            <w:pPr>
              <w:widowControl w:val="0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67222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Zasilacz zintegrowany wewnątrz obudowy zapewniający sprawne działanie całej jednostki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Ergonomia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9D4" w:rsidRPr="002E0F74" w:rsidRDefault="000839D4" w:rsidP="0086722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18"/>
                <w:shd w:val="clear" w:color="auto" w:fill="FFFFFF"/>
              </w:rPr>
            </w:pP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Obudowa przystosowana</w:t>
            </w:r>
            <w:r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 fabrycznie do pracy w pionie</w:t>
            </w:r>
          </w:p>
          <w:p w:rsidR="000839D4" w:rsidRPr="0064670A" w:rsidRDefault="000839D4" w:rsidP="0064670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bCs/>
                <w:szCs w:val="20"/>
              </w:rPr>
            </w:pP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Obudowa tak skonstruowana, by dostęp do zainstalowanych wewnątrz </w:t>
            </w: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lastRenderedPageBreak/>
              <w:t>komputera kart roz</w:t>
            </w:r>
            <w:r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szerzeń oraz dysków i napędów z </w:t>
            </w: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zewnątrz odbywał się bez </w:t>
            </w:r>
            <w:r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u</w:t>
            </w: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życia narzędzi,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Wymagania dodatkowe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9D4" w:rsidRPr="00D65224" w:rsidRDefault="000839D4" w:rsidP="00867222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>Wszystkie oferowane komponenty wchodzące w skład komputera muszą być ze sobą kompatybilne i nie mogą obniżać jego wydajności. Zamawiający nie dopuszcza, aby zaoferowane komponenty komputera pracowały na niższych parametrach niż opisywane w SIWZ.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System operacyjny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9D4" w:rsidRPr="0064670A" w:rsidRDefault="000839D4" w:rsidP="0064670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  <w:r w:rsidRPr="003432CA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Zainstalowany Microsoft Windows 10 Pro PL 64-bit z licencją i nośnikiem w celu zapewnienia współpracy ze środowiskiem sieciowym oraz aplikacjami funkcjonującymi w administracji państwowej. Nie dopuszcza się w tym zakresie licenc</w:t>
            </w:r>
            <w:r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ji pochodzącym z rynku wtórnego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Warunki gwarancji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9D4" w:rsidRPr="00867222" w:rsidRDefault="000839D4" w:rsidP="00610DF5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67222"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Minimum </w:t>
            </w:r>
            <w:r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867222"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-letnia gwarancja producenta komputera liczona od daty dostawy, świadczona w miejscu instalacji komputera,</w:t>
            </w:r>
          </w:p>
          <w:p w:rsidR="000839D4" w:rsidRPr="00D65224" w:rsidRDefault="000839D4" w:rsidP="00867222">
            <w:pPr>
              <w:pStyle w:val="Teksttreci0"/>
              <w:numPr>
                <w:ilvl w:val="0"/>
                <w:numId w:val="1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65224">
              <w:rPr>
                <w:rStyle w:val="Teksttreci9"/>
                <w:rFonts w:ascii="Arial" w:hAnsi="Arial" w:cs="Arial"/>
                <w:b w:val="0"/>
                <w:color w:val="000000"/>
                <w:sz w:val="20"/>
                <w:lang w:eastAsia="en-US"/>
              </w:rPr>
              <w:t>Serwis urządzeń realizowany przez producenta lub autoryzowanego partnera serwisowego producenta.</w:t>
            </w:r>
          </w:p>
        </w:tc>
      </w:tr>
      <w:tr w:rsidR="000839D4" w:rsidRPr="00F90E8A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9D4" w:rsidRPr="00F90E8A" w:rsidRDefault="000839D4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Monitor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9D4" w:rsidRDefault="000839D4" w:rsidP="003E3E2D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Rozdzielczość</w:t>
            </w:r>
            <w:r w:rsidRPr="003E3E2D"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1920 x 1080 Full HD</w:t>
            </w:r>
          </w:p>
          <w:p w:rsidR="000839D4" w:rsidRDefault="000839D4" w:rsidP="003E3E2D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E3E2D"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Przekątna ekranu 23.5</w:t>
            </w:r>
          </w:p>
          <w:p w:rsidR="000839D4" w:rsidRDefault="000839D4" w:rsidP="003E3E2D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Typ podświetlania LED</w:t>
            </w:r>
          </w:p>
          <w:p w:rsidR="000839D4" w:rsidRPr="003E3E2D" w:rsidRDefault="000839D4" w:rsidP="003E3E2D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Style w:val="Teksttreci9"/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Złącza HDMI, VGA</w:t>
            </w:r>
          </w:p>
        </w:tc>
      </w:tr>
    </w:tbl>
    <w:p w:rsidR="000839D4" w:rsidRDefault="000839D4" w:rsidP="009436F4">
      <w:pPr>
        <w:jc w:val="both"/>
      </w:pPr>
    </w:p>
    <w:sectPr w:rsidR="000839D4" w:rsidSect="00E9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D4" w:rsidRDefault="000839D4" w:rsidP="00143D83">
      <w:r>
        <w:separator/>
      </w:r>
    </w:p>
  </w:endnote>
  <w:endnote w:type="continuationSeparator" w:id="0">
    <w:p w:rsidR="000839D4" w:rsidRDefault="000839D4" w:rsidP="001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D4" w:rsidRDefault="000839D4" w:rsidP="00143D83">
      <w:r>
        <w:separator/>
      </w:r>
    </w:p>
  </w:footnote>
  <w:footnote w:type="continuationSeparator" w:id="0">
    <w:p w:rsidR="000839D4" w:rsidRDefault="000839D4" w:rsidP="0014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512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278C685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8A648DD4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6D66433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D"/>
    <w:multiLevelType w:val="multilevel"/>
    <w:tmpl w:val="1C5A3176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F"/>
    <w:multiLevelType w:val="multilevel"/>
    <w:tmpl w:val="9C8C2DC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6DE2AAE"/>
    <w:multiLevelType w:val="hybridMultilevel"/>
    <w:tmpl w:val="4F6AF422"/>
    <w:lvl w:ilvl="0" w:tplc="9A205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14F21"/>
    <w:multiLevelType w:val="hybridMultilevel"/>
    <w:tmpl w:val="4F6AF422"/>
    <w:lvl w:ilvl="0" w:tplc="9A205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EC506E"/>
    <w:multiLevelType w:val="hybridMultilevel"/>
    <w:tmpl w:val="FC96B900"/>
    <w:lvl w:ilvl="0" w:tplc="A7AC24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221CE7"/>
    <w:multiLevelType w:val="hybridMultilevel"/>
    <w:tmpl w:val="92DA359E"/>
    <w:lvl w:ilvl="0" w:tplc="7E2C03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D011A9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D272E8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171E02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850B0C"/>
    <w:multiLevelType w:val="hybridMultilevel"/>
    <w:tmpl w:val="36387564"/>
    <w:lvl w:ilvl="0" w:tplc="177063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255947"/>
    <w:multiLevelType w:val="hybridMultilevel"/>
    <w:tmpl w:val="D172B42C"/>
    <w:lvl w:ilvl="0" w:tplc="B07E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E913F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EB7F71"/>
    <w:multiLevelType w:val="hybridMultilevel"/>
    <w:tmpl w:val="D5EC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9B5C76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E00E33"/>
    <w:multiLevelType w:val="hybridMultilevel"/>
    <w:tmpl w:val="8390CC04"/>
    <w:lvl w:ilvl="0" w:tplc="5B56766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1255DB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2148DD"/>
    <w:multiLevelType w:val="hybridMultilevel"/>
    <w:tmpl w:val="92DA359E"/>
    <w:lvl w:ilvl="0" w:tplc="7E2C0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B14681"/>
    <w:multiLevelType w:val="hybridMultilevel"/>
    <w:tmpl w:val="2AD2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C20452"/>
    <w:multiLevelType w:val="hybridMultilevel"/>
    <w:tmpl w:val="1F60EBEA"/>
    <w:lvl w:ilvl="0" w:tplc="2BF258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71D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976AD1"/>
    <w:multiLevelType w:val="hybridMultilevel"/>
    <w:tmpl w:val="B882F7EC"/>
    <w:lvl w:ilvl="0" w:tplc="9F40D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625A5"/>
    <w:multiLevelType w:val="hybridMultilevel"/>
    <w:tmpl w:val="8F727F08"/>
    <w:lvl w:ilvl="0" w:tplc="8362E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9C226D"/>
    <w:multiLevelType w:val="hybridMultilevel"/>
    <w:tmpl w:val="769E2F4E"/>
    <w:lvl w:ilvl="0" w:tplc="4C12AC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A833B35"/>
    <w:multiLevelType w:val="hybridMultilevel"/>
    <w:tmpl w:val="4E964C54"/>
    <w:lvl w:ilvl="0" w:tplc="EA1CC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42E32"/>
    <w:multiLevelType w:val="hybridMultilevel"/>
    <w:tmpl w:val="92DA359E"/>
    <w:lvl w:ilvl="0" w:tplc="7E2C0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D24DBA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2415BD"/>
    <w:multiLevelType w:val="hybridMultilevel"/>
    <w:tmpl w:val="484E35C2"/>
    <w:lvl w:ilvl="0" w:tplc="C772094E">
      <w:start w:val="1"/>
      <w:numFmt w:val="decimal"/>
      <w:lvlText w:val="%1."/>
      <w:lvlJc w:val="left"/>
      <w:pPr>
        <w:ind w:left="-55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4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4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1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40" w:hanging="180"/>
      </w:pPr>
      <w:rPr>
        <w:rFonts w:cs="Times New Roman"/>
      </w:rPr>
    </w:lvl>
  </w:abstractNum>
  <w:abstractNum w:abstractNumId="33">
    <w:nsid w:val="5CB37B91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A2A39"/>
    <w:multiLevelType w:val="hybridMultilevel"/>
    <w:tmpl w:val="6FAE0050"/>
    <w:lvl w:ilvl="0" w:tplc="5F6C48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FF08F5"/>
    <w:multiLevelType w:val="hybridMultilevel"/>
    <w:tmpl w:val="C94E6C0A"/>
    <w:lvl w:ilvl="0" w:tplc="205CC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D63993"/>
    <w:multiLevelType w:val="hybridMultilevel"/>
    <w:tmpl w:val="E236C926"/>
    <w:lvl w:ilvl="0" w:tplc="516AA9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A4238C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CD172F"/>
    <w:multiLevelType w:val="hybridMultilevel"/>
    <w:tmpl w:val="A83C9A8C"/>
    <w:lvl w:ilvl="0" w:tplc="75EC4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045536"/>
    <w:multiLevelType w:val="hybridMultilevel"/>
    <w:tmpl w:val="06484F2A"/>
    <w:lvl w:ilvl="0" w:tplc="3552D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C4B7D"/>
    <w:multiLevelType w:val="hybridMultilevel"/>
    <w:tmpl w:val="76F069B8"/>
    <w:lvl w:ilvl="0" w:tplc="59C424B4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1">
    <w:nsid w:val="74855284"/>
    <w:multiLevelType w:val="hybridMultilevel"/>
    <w:tmpl w:val="B41C376C"/>
    <w:lvl w:ilvl="0" w:tplc="28943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81A4AA0"/>
    <w:multiLevelType w:val="hybridMultilevel"/>
    <w:tmpl w:val="3710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BB4B74"/>
    <w:multiLevelType w:val="hybridMultilevel"/>
    <w:tmpl w:val="F89C3E10"/>
    <w:lvl w:ilvl="0" w:tplc="064E2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B1ABA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A05D9C"/>
    <w:multiLevelType w:val="hybridMultilevel"/>
    <w:tmpl w:val="484E35C2"/>
    <w:lvl w:ilvl="0" w:tplc="C772094E">
      <w:start w:val="1"/>
      <w:numFmt w:val="decimal"/>
      <w:lvlText w:val="%1."/>
      <w:lvlJc w:val="left"/>
      <w:pPr>
        <w:ind w:left="-321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550" w:hanging="180"/>
      </w:pPr>
      <w:rPr>
        <w:rFonts w:cs="Times New Roman"/>
      </w:rPr>
    </w:lvl>
  </w:abstractNum>
  <w:abstractNum w:abstractNumId="46">
    <w:nsid w:val="7D672A5E"/>
    <w:multiLevelType w:val="hybridMultilevel"/>
    <w:tmpl w:val="313C209E"/>
    <w:lvl w:ilvl="0" w:tplc="C0F62EB4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-131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5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4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56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28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00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3721" w:hanging="180"/>
      </w:pPr>
      <w:rPr>
        <w:rFonts w:cs="Times New Roman"/>
      </w:rPr>
    </w:lvl>
  </w:abstractNum>
  <w:abstractNum w:abstractNumId="47">
    <w:nsid w:val="7FCB5EB8"/>
    <w:multiLevelType w:val="hybridMultilevel"/>
    <w:tmpl w:val="8F727F08"/>
    <w:lvl w:ilvl="0" w:tplc="8362E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2"/>
  </w:num>
  <w:num w:numId="3">
    <w:abstractNumId w:val="39"/>
  </w:num>
  <w:num w:numId="4">
    <w:abstractNumId w:val="43"/>
  </w:num>
  <w:num w:numId="5">
    <w:abstractNumId w:val="16"/>
  </w:num>
  <w:num w:numId="6">
    <w:abstractNumId w:val="27"/>
  </w:num>
  <w:num w:numId="7">
    <w:abstractNumId w:val="8"/>
  </w:num>
  <w:num w:numId="8">
    <w:abstractNumId w:val="24"/>
  </w:num>
  <w:num w:numId="9">
    <w:abstractNumId w:val="26"/>
  </w:num>
  <w:num w:numId="10">
    <w:abstractNumId w:val="23"/>
  </w:num>
  <w:num w:numId="11">
    <w:abstractNumId w:val="18"/>
  </w:num>
  <w:num w:numId="12">
    <w:abstractNumId w:val="15"/>
  </w:num>
  <w:num w:numId="13">
    <w:abstractNumId w:val="30"/>
  </w:num>
  <w:num w:numId="14">
    <w:abstractNumId w:val="10"/>
  </w:num>
  <w:num w:numId="15">
    <w:abstractNumId w:val="41"/>
  </w:num>
  <w:num w:numId="16">
    <w:abstractNumId w:val="44"/>
  </w:num>
  <w:num w:numId="17">
    <w:abstractNumId w:val="28"/>
  </w:num>
  <w:num w:numId="18">
    <w:abstractNumId w:val="38"/>
  </w:num>
  <w:num w:numId="19">
    <w:abstractNumId w:val="35"/>
  </w:num>
  <w:num w:numId="20">
    <w:abstractNumId w:val="34"/>
  </w:num>
  <w:num w:numId="21">
    <w:abstractNumId w:val="9"/>
  </w:num>
  <w:num w:numId="22">
    <w:abstractNumId w:val="36"/>
  </w:num>
  <w:num w:numId="23">
    <w:abstractNumId w:val="32"/>
  </w:num>
  <w:num w:numId="24">
    <w:abstractNumId w:val="40"/>
  </w:num>
  <w:num w:numId="25">
    <w:abstractNumId w:val="29"/>
  </w:num>
  <w:num w:numId="26">
    <w:abstractNumId w:val="12"/>
  </w:num>
  <w:num w:numId="27">
    <w:abstractNumId w:val="31"/>
  </w:num>
  <w:num w:numId="28">
    <w:abstractNumId w:val="13"/>
  </w:num>
  <w:num w:numId="29">
    <w:abstractNumId w:val="33"/>
  </w:num>
  <w:num w:numId="30">
    <w:abstractNumId w:val="37"/>
  </w:num>
  <w:num w:numId="31">
    <w:abstractNumId w:val="19"/>
  </w:num>
  <w:num w:numId="32">
    <w:abstractNumId w:val="14"/>
  </w:num>
  <w:num w:numId="33">
    <w:abstractNumId w:val="20"/>
  </w:num>
  <w:num w:numId="34">
    <w:abstractNumId w:val="25"/>
  </w:num>
  <w:num w:numId="35">
    <w:abstractNumId w:val="17"/>
  </w:num>
  <w:num w:numId="36">
    <w:abstractNumId w:val="21"/>
  </w:num>
  <w:num w:numId="37">
    <w:abstractNumId w:val="11"/>
  </w:num>
  <w:num w:numId="38">
    <w:abstractNumId w:val="45"/>
  </w:num>
  <w:num w:numId="39">
    <w:abstractNumId w:val="7"/>
  </w:num>
  <w:num w:numId="40">
    <w:abstractNumId w:val="47"/>
  </w:num>
  <w:num w:numId="41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E87"/>
    <w:rsid w:val="00003A46"/>
    <w:rsid w:val="000108A3"/>
    <w:rsid w:val="000121F3"/>
    <w:rsid w:val="00017C57"/>
    <w:rsid w:val="00035D21"/>
    <w:rsid w:val="0004411A"/>
    <w:rsid w:val="000555BD"/>
    <w:rsid w:val="000839D4"/>
    <w:rsid w:val="00084553"/>
    <w:rsid w:val="000847EB"/>
    <w:rsid w:val="00097A09"/>
    <w:rsid w:val="000A74D5"/>
    <w:rsid w:val="000B0D2A"/>
    <w:rsid w:val="000B6B08"/>
    <w:rsid w:val="000F2E6E"/>
    <w:rsid w:val="000F60EE"/>
    <w:rsid w:val="00111FE6"/>
    <w:rsid w:val="001331B7"/>
    <w:rsid w:val="001345C0"/>
    <w:rsid w:val="00143D83"/>
    <w:rsid w:val="00151735"/>
    <w:rsid w:val="001677E5"/>
    <w:rsid w:val="00176306"/>
    <w:rsid w:val="00187BD2"/>
    <w:rsid w:val="002054F1"/>
    <w:rsid w:val="00206156"/>
    <w:rsid w:val="00210066"/>
    <w:rsid w:val="002140F2"/>
    <w:rsid w:val="00222859"/>
    <w:rsid w:val="00230459"/>
    <w:rsid w:val="00235D73"/>
    <w:rsid w:val="00287876"/>
    <w:rsid w:val="002962C4"/>
    <w:rsid w:val="002A5E58"/>
    <w:rsid w:val="002A651F"/>
    <w:rsid w:val="002C61B6"/>
    <w:rsid w:val="002D3259"/>
    <w:rsid w:val="002E0F74"/>
    <w:rsid w:val="002F160D"/>
    <w:rsid w:val="002F7621"/>
    <w:rsid w:val="00303019"/>
    <w:rsid w:val="0031057D"/>
    <w:rsid w:val="00325744"/>
    <w:rsid w:val="00335D11"/>
    <w:rsid w:val="003432CA"/>
    <w:rsid w:val="00346D01"/>
    <w:rsid w:val="00362D03"/>
    <w:rsid w:val="003669BA"/>
    <w:rsid w:val="003802B3"/>
    <w:rsid w:val="00387663"/>
    <w:rsid w:val="00391657"/>
    <w:rsid w:val="003935B4"/>
    <w:rsid w:val="003A6150"/>
    <w:rsid w:val="003B2F2A"/>
    <w:rsid w:val="003C0DFC"/>
    <w:rsid w:val="003E3E2D"/>
    <w:rsid w:val="003F316C"/>
    <w:rsid w:val="00407081"/>
    <w:rsid w:val="004328EF"/>
    <w:rsid w:val="004421CE"/>
    <w:rsid w:val="00446CD8"/>
    <w:rsid w:val="0046674C"/>
    <w:rsid w:val="0047540A"/>
    <w:rsid w:val="004760CE"/>
    <w:rsid w:val="00477BAF"/>
    <w:rsid w:val="004A0093"/>
    <w:rsid w:val="0052228D"/>
    <w:rsid w:val="0053111A"/>
    <w:rsid w:val="005647E3"/>
    <w:rsid w:val="00567CBA"/>
    <w:rsid w:val="005760E3"/>
    <w:rsid w:val="00577960"/>
    <w:rsid w:val="00583291"/>
    <w:rsid w:val="0058768D"/>
    <w:rsid w:val="005B6EB9"/>
    <w:rsid w:val="005C08FE"/>
    <w:rsid w:val="005C1875"/>
    <w:rsid w:val="005D7451"/>
    <w:rsid w:val="005E15A4"/>
    <w:rsid w:val="005E4B7F"/>
    <w:rsid w:val="005F4D87"/>
    <w:rsid w:val="00610DF5"/>
    <w:rsid w:val="006134C9"/>
    <w:rsid w:val="006149A3"/>
    <w:rsid w:val="006149AF"/>
    <w:rsid w:val="00614D9F"/>
    <w:rsid w:val="00617960"/>
    <w:rsid w:val="00640192"/>
    <w:rsid w:val="0064670A"/>
    <w:rsid w:val="006501B1"/>
    <w:rsid w:val="0065443F"/>
    <w:rsid w:val="00657190"/>
    <w:rsid w:val="006B65B9"/>
    <w:rsid w:val="006D2E73"/>
    <w:rsid w:val="006D4ADB"/>
    <w:rsid w:val="006E1AF5"/>
    <w:rsid w:val="006F3DE8"/>
    <w:rsid w:val="00720CBB"/>
    <w:rsid w:val="00725992"/>
    <w:rsid w:val="007329B6"/>
    <w:rsid w:val="00734E87"/>
    <w:rsid w:val="00776839"/>
    <w:rsid w:val="00791004"/>
    <w:rsid w:val="00794529"/>
    <w:rsid w:val="007945FF"/>
    <w:rsid w:val="007D0EA3"/>
    <w:rsid w:val="007F06A9"/>
    <w:rsid w:val="007F59A0"/>
    <w:rsid w:val="008169E8"/>
    <w:rsid w:val="008203BA"/>
    <w:rsid w:val="00847C16"/>
    <w:rsid w:val="0085227E"/>
    <w:rsid w:val="00853DD5"/>
    <w:rsid w:val="00863E91"/>
    <w:rsid w:val="008659CA"/>
    <w:rsid w:val="00865F1C"/>
    <w:rsid w:val="00867222"/>
    <w:rsid w:val="0087040A"/>
    <w:rsid w:val="0087710F"/>
    <w:rsid w:val="00897797"/>
    <w:rsid w:val="008A03DE"/>
    <w:rsid w:val="008D61DF"/>
    <w:rsid w:val="008D6467"/>
    <w:rsid w:val="00905DEE"/>
    <w:rsid w:val="009118E7"/>
    <w:rsid w:val="00914FFA"/>
    <w:rsid w:val="009436F4"/>
    <w:rsid w:val="0094605A"/>
    <w:rsid w:val="009527B3"/>
    <w:rsid w:val="009622BD"/>
    <w:rsid w:val="00975B27"/>
    <w:rsid w:val="00983613"/>
    <w:rsid w:val="00983EB5"/>
    <w:rsid w:val="00984DBF"/>
    <w:rsid w:val="00997373"/>
    <w:rsid w:val="009A5AEE"/>
    <w:rsid w:val="009B46BF"/>
    <w:rsid w:val="009E124F"/>
    <w:rsid w:val="009F7B23"/>
    <w:rsid w:val="009F7D97"/>
    <w:rsid w:val="00A07EBA"/>
    <w:rsid w:val="00A16AEA"/>
    <w:rsid w:val="00A17084"/>
    <w:rsid w:val="00A305F8"/>
    <w:rsid w:val="00A53DDF"/>
    <w:rsid w:val="00A82A28"/>
    <w:rsid w:val="00A92BA9"/>
    <w:rsid w:val="00AA5DD2"/>
    <w:rsid w:val="00AC218C"/>
    <w:rsid w:val="00AE51CB"/>
    <w:rsid w:val="00B04518"/>
    <w:rsid w:val="00B30718"/>
    <w:rsid w:val="00B35BC8"/>
    <w:rsid w:val="00B553EB"/>
    <w:rsid w:val="00B608B4"/>
    <w:rsid w:val="00B762DE"/>
    <w:rsid w:val="00B82735"/>
    <w:rsid w:val="00B939B2"/>
    <w:rsid w:val="00BA015F"/>
    <w:rsid w:val="00BC6CBA"/>
    <w:rsid w:val="00BC7DEF"/>
    <w:rsid w:val="00BE2C55"/>
    <w:rsid w:val="00BE6D0E"/>
    <w:rsid w:val="00C048CA"/>
    <w:rsid w:val="00C27BF9"/>
    <w:rsid w:val="00C36541"/>
    <w:rsid w:val="00C46C34"/>
    <w:rsid w:val="00C5348A"/>
    <w:rsid w:val="00CB3022"/>
    <w:rsid w:val="00CB4950"/>
    <w:rsid w:val="00CC4885"/>
    <w:rsid w:val="00CD3779"/>
    <w:rsid w:val="00CE1C23"/>
    <w:rsid w:val="00CF3750"/>
    <w:rsid w:val="00D0664E"/>
    <w:rsid w:val="00D07813"/>
    <w:rsid w:val="00D246EC"/>
    <w:rsid w:val="00D61469"/>
    <w:rsid w:val="00D62565"/>
    <w:rsid w:val="00D64EA1"/>
    <w:rsid w:val="00D65224"/>
    <w:rsid w:val="00D661D8"/>
    <w:rsid w:val="00D679C9"/>
    <w:rsid w:val="00D72222"/>
    <w:rsid w:val="00D726B2"/>
    <w:rsid w:val="00D76C73"/>
    <w:rsid w:val="00D97538"/>
    <w:rsid w:val="00DC2DEF"/>
    <w:rsid w:val="00DC69E4"/>
    <w:rsid w:val="00DD60A9"/>
    <w:rsid w:val="00DE7A42"/>
    <w:rsid w:val="00DF55F1"/>
    <w:rsid w:val="00E11927"/>
    <w:rsid w:val="00E12557"/>
    <w:rsid w:val="00E17151"/>
    <w:rsid w:val="00E54C13"/>
    <w:rsid w:val="00E85230"/>
    <w:rsid w:val="00E91D9C"/>
    <w:rsid w:val="00E93BD4"/>
    <w:rsid w:val="00E95B7A"/>
    <w:rsid w:val="00EA3D27"/>
    <w:rsid w:val="00EB76F9"/>
    <w:rsid w:val="00F02F35"/>
    <w:rsid w:val="00F12782"/>
    <w:rsid w:val="00F16A59"/>
    <w:rsid w:val="00F22108"/>
    <w:rsid w:val="00F36C32"/>
    <w:rsid w:val="00F55C4C"/>
    <w:rsid w:val="00F60CB4"/>
    <w:rsid w:val="00F82969"/>
    <w:rsid w:val="00F84866"/>
    <w:rsid w:val="00F90E8A"/>
    <w:rsid w:val="00FA7050"/>
    <w:rsid w:val="00FB01A0"/>
    <w:rsid w:val="00FC2C15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69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4E87"/>
    <w:rPr>
      <w:rFonts w:cs="Times New Roman"/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34E87"/>
    <w:pPr>
      <w:suppressAutoHyphens w:val="0"/>
      <w:spacing w:after="120" w:line="480" w:lineRule="auto"/>
    </w:pPr>
    <w:rPr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4E8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4E87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734E87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34E87"/>
    <w:pPr>
      <w:widowControl w:val="0"/>
      <w:shd w:val="clear" w:color="auto" w:fill="FFFFFF"/>
      <w:suppressAutoHyphens w:val="0"/>
      <w:spacing w:after="180" w:line="312" w:lineRule="exact"/>
    </w:pPr>
    <w:rPr>
      <w:rFonts w:ascii="Calibri" w:eastAsia="Calibri" w:hAnsi="Calibri"/>
      <w:b/>
      <w:bCs/>
      <w:kern w:val="0"/>
      <w:sz w:val="20"/>
      <w:szCs w:val="20"/>
    </w:rPr>
  </w:style>
  <w:style w:type="character" w:customStyle="1" w:styleId="Teksttreci9">
    <w:name w:val="Tekst treści + 9"/>
    <w:aliases w:val="5 pt,Bez pogrubienia"/>
    <w:uiPriority w:val="99"/>
    <w:rsid w:val="00734E87"/>
    <w:rPr>
      <w:sz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rsid w:val="0014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3D83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3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3D83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customStyle="1" w:styleId="adresat">
    <w:name w:val="adresat"/>
    <w:basedOn w:val="Normalny"/>
    <w:link w:val="adresatZnak"/>
    <w:uiPriority w:val="99"/>
    <w:rsid w:val="007945FF"/>
    <w:pPr>
      <w:suppressAutoHyphens w:val="0"/>
      <w:spacing w:after="120" w:line="36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resatZnak">
    <w:name w:val="adresat Znak"/>
    <w:basedOn w:val="Domylnaczcionkaakapitu"/>
    <w:link w:val="adresat"/>
    <w:uiPriority w:val="99"/>
    <w:locked/>
    <w:rsid w:val="007945F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35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D21"/>
    <w:rPr>
      <w:rFonts w:ascii="Segoe UI" w:hAnsi="Segoe UI" w:cs="Segoe UI"/>
      <w:kern w:val="2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794529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170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084"/>
    <w:rPr>
      <w:rFonts w:ascii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084"/>
    <w:rPr>
      <w:rFonts w:ascii="Times New Roman" w:hAnsi="Times New Roman" w:cs="Times New Roman"/>
      <w:b/>
      <w:bCs/>
      <w:kern w:val="2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mega_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0F57-2C59-4AD8-876E-81F9AB47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Koszewski Marcin</dc:creator>
  <cp:keywords/>
  <dc:description/>
  <cp:lastModifiedBy>Windows User</cp:lastModifiedBy>
  <cp:revision>4</cp:revision>
  <cp:lastPrinted>2019-11-20T12:24:00Z</cp:lastPrinted>
  <dcterms:created xsi:type="dcterms:W3CDTF">2019-12-01T13:16:00Z</dcterms:created>
  <dcterms:modified xsi:type="dcterms:W3CDTF">2019-12-04T06:33:00Z</dcterms:modified>
</cp:coreProperties>
</file>